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97" w:type="dxa"/>
        <w:tblInd w:w="-34" w:type="dxa"/>
        <w:tblLayout w:type="fixed"/>
        <w:tblLook w:val="04A0" w:firstRow="1" w:lastRow="0" w:firstColumn="1" w:lastColumn="0" w:noHBand="0" w:noVBand="1"/>
      </w:tblPr>
      <w:tblGrid>
        <w:gridCol w:w="1024"/>
        <w:gridCol w:w="678"/>
        <w:gridCol w:w="5244"/>
        <w:gridCol w:w="851"/>
      </w:tblGrid>
      <w:tr w:rsidR="003D0607" w:rsidRPr="00E401B2" w14:paraId="223BA9E8" w14:textId="77777777" w:rsidTr="002E57E4">
        <w:tc>
          <w:tcPr>
            <w:tcW w:w="7797" w:type="dxa"/>
            <w:gridSpan w:val="4"/>
          </w:tcPr>
          <w:p w14:paraId="164CFABC" w14:textId="77777777" w:rsidR="003D0607" w:rsidRPr="006D40A9" w:rsidRDefault="00DC18E0" w:rsidP="004F6666">
            <w:pPr>
              <w:ind w:left="0" w:firstLine="0"/>
              <w:jc w:val="center"/>
              <w:rPr>
                <w:rFonts w:ascii="Arial Rounded MT Bold" w:hAnsi="Arial Rounded MT Bold"/>
                <w:sz w:val="24"/>
                <w:szCs w:val="24"/>
              </w:rPr>
            </w:pPr>
            <w:bookmarkStart w:id="0" w:name="_GoBack"/>
            <w:r w:rsidRPr="006D40A9">
              <w:rPr>
                <w:rFonts w:ascii="Arial Rounded MT Bold" w:hAnsi="Arial Rounded MT Bold"/>
                <w:sz w:val="24"/>
                <w:szCs w:val="24"/>
              </w:rPr>
              <w:t>CHEMICAL &amp; PROCESS ENGINEERING</w:t>
            </w:r>
            <w:bookmarkEnd w:id="0"/>
          </w:p>
        </w:tc>
      </w:tr>
      <w:tr w:rsidR="003F0685" w:rsidRPr="00E401B2" w14:paraId="02FC179E" w14:textId="77777777" w:rsidTr="002E57E4">
        <w:tc>
          <w:tcPr>
            <w:tcW w:w="7797" w:type="dxa"/>
            <w:gridSpan w:val="4"/>
          </w:tcPr>
          <w:p w14:paraId="2CDBB002" w14:textId="1C22C88A" w:rsidR="003F0685" w:rsidRPr="00882B2A" w:rsidRDefault="003F0685" w:rsidP="004F6666">
            <w:pPr>
              <w:ind w:left="0" w:firstLine="0"/>
              <w:jc w:val="center"/>
              <w:rPr>
                <w:rFonts w:ascii="Arial Rounded MT Bold" w:hAnsi="Arial Rounded MT Bold"/>
              </w:rPr>
            </w:pPr>
            <w:r w:rsidRPr="000C52B6">
              <w:rPr>
                <w:rFonts w:ascii="Arial Rounded MT Bold" w:hAnsi="Arial Rounded MT Bold"/>
                <w:i/>
              </w:rPr>
              <w:t>Complete 20 stars</w:t>
            </w:r>
          </w:p>
        </w:tc>
      </w:tr>
      <w:tr w:rsidR="000F5553" w:rsidRPr="002E57E4" w14:paraId="4DCF8022" w14:textId="77777777" w:rsidTr="002E57E4">
        <w:tc>
          <w:tcPr>
            <w:tcW w:w="1024" w:type="dxa"/>
          </w:tcPr>
          <w:p w14:paraId="65F1F82E" w14:textId="77777777" w:rsidR="003D0607" w:rsidRPr="002E57E4" w:rsidRDefault="003D0607" w:rsidP="003D0607">
            <w:pPr>
              <w:ind w:left="0" w:firstLine="0"/>
              <w:rPr>
                <w:rFonts w:ascii="Arial Rounded MT Bold" w:hAnsi="Arial Rounded MT Bold"/>
                <w:sz w:val="24"/>
                <w:szCs w:val="24"/>
              </w:rPr>
            </w:pPr>
            <w:r w:rsidRPr="002E57E4">
              <w:rPr>
                <w:rFonts w:ascii="Arial Rounded MT Bold" w:hAnsi="Arial Rounded MT Bold"/>
                <w:sz w:val="24"/>
                <w:szCs w:val="24"/>
              </w:rPr>
              <w:t>Rating</w:t>
            </w:r>
          </w:p>
        </w:tc>
        <w:tc>
          <w:tcPr>
            <w:tcW w:w="678" w:type="dxa"/>
          </w:tcPr>
          <w:p w14:paraId="0ECAE0D2" w14:textId="77777777" w:rsidR="003D0607" w:rsidRPr="002E57E4" w:rsidRDefault="003D0607" w:rsidP="00435F10">
            <w:pPr>
              <w:ind w:left="0" w:firstLine="0"/>
              <w:jc w:val="center"/>
              <w:rPr>
                <w:rFonts w:ascii="Arial Rounded MT Bold" w:hAnsi="Arial Rounded MT Bold"/>
                <w:sz w:val="24"/>
                <w:szCs w:val="24"/>
              </w:rPr>
            </w:pPr>
            <w:r w:rsidRPr="002E57E4">
              <w:rPr>
                <w:rFonts w:ascii="Arial Rounded MT Bold" w:hAnsi="Arial Rounded MT Bold"/>
                <w:sz w:val="24"/>
                <w:szCs w:val="24"/>
              </w:rPr>
              <w:t>No</w:t>
            </w:r>
          </w:p>
        </w:tc>
        <w:tc>
          <w:tcPr>
            <w:tcW w:w="5244" w:type="dxa"/>
          </w:tcPr>
          <w:p w14:paraId="181F7F2E" w14:textId="77777777" w:rsidR="003D0607" w:rsidRPr="002E57E4" w:rsidRDefault="00E86769" w:rsidP="00DC18E0">
            <w:pPr>
              <w:ind w:left="0" w:firstLine="0"/>
              <w:jc w:val="center"/>
              <w:rPr>
                <w:rFonts w:ascii="Arial Rounded MT Bold" w:hAnsi="Arial Rounded MT Bold"/>
                <w:sz w:val="24"/>
                <w:szCs w:val="24"/>
              </w:rPr>
            </w:pPr>
            <w:r w:rsidRPr="002E57E4">
              <w:rPr>
                <w:rFonts w:ascii="Arial Rounded MT Bold" w:hAnsi="Arial Rounded MT Bold"/>
                <w:sz w:val="24"/>
                <w:szCs w:val="24"/>
              </w:rPr>
              <w:t xml:space="preserve">Exercises in </w:t>
            </w:r>
            <w:r w:rsidR="00DC18E0" w:rsidRPr="002E57E4">
              <w:rPr>
                <w:rFonts w:ascii="Arial Rounded MT Bold" w:hAnsi="Arial Rounded MT Bold"/>
                <w:sz w:val="24"/>
                <w:szCs w:val="24"/>
              </w:rPr>
              <w:t>Chemical &amp; Process Engineering</w:t>
            </w:r>
          </w:p>
        </w:tc>
        <w:tc>
          <w:tcPr>
            <w:tcW w:w="851" w:type="dxa"/>
          </w:tcPr>
          <w:p w14:paraId="0B5EC59B" w14:textId="77777777" w:rsidR="003D0607" w:rsidRPr="002E57E4" w:rsidRDefault="003D0607" w:rsidP="00435F10">
            <w:pPr>
              <w:ind w:left="0" w:firstLine="0"/>
              <w:jc w:val="center"/>
              <w:rPr>
                <w:rFonts w:ascii="Arial Rounded MT Bold" w:hAnsi="Arial Rounded MT Bold"/>
                <w:sz w:val="24"/>
                <w:szCs w:val="24"/>
              </w:rPr>
            </w:pPr>
            <w:r w:rsidRPr="002E57E4">
              <w:rPr>
                <w:rFonts w:ascii="Arial Rounded MT Bold" w:hAnsi="Arial Rounded MT Bold"/>
                <w:sz w:val="24"/>
                <w:szCs w:val="24"/>
              </w:rPr>
              <w:t>Sign</w:t>
            </w:r>
          </w:p>
        </w:tc>
      </w:tr>
      <w:tr w:rsidR="000F5553" w:rsidRPr="002E57E4" w14:paraId="145EA568" w14:textId="77777777" w:rsidTr="002E57E4">
        <w:trPr>
          <w:trHeight w:val="594"/>
        </w:trPr>
        <w:tc>
          <w:tcPr>
            <w:tcW w:w="1024" w:type="dxa"/>
          </w:tcPr>
          <w:p w14:paraId="2C73745D" w14:textId="77777777" w:rsidR="003D0607" w:rsidRPr="002E57E4" w:rsidRDefault="00DC18E0" w:rsidP="009917BF">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6443EFB8" w14:textId="77777777" w:rsidR="003D0607" w:rsidRPr="002E57E4" w:rsidRDefault="003D0607"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w:t>
            </w:r>
          </w:p>
        </w:tc>
        <w:tc>
          <w:tcPr>
            <w:tcW w:w="5244" w:type="dxa"/>
          </w:tcPr>
          <w:p w14:paraId="1D50612E" w14:textId="77777777" w:rsidR="003D0607" w:rsidRPr="002E57E4" w:rsidRDefault="00DC18E0" w:rsidP="00181A2E">
            <w:pPr>
              <w:ind w:left="0" w:firstLine="0"/>
              <w:rPr>
                <w:rFonts w:ascii="Arial Rounded MT Bold" w:hAnsi="Arial Rounded MT Bold"/>
                <w:sz w:val="24"/>
                <w:szCs w:val="24"/>
              </w:rPr>
            </w:pPr>
            <w:r w:rsidRPr="002E57E4">
              <w:rPr>
                <w:rFonts w:ascii="Arial Rounded MT Bold" w:hAnsi="Arial Rounded MT Bold"/>
                <w:sz w:val="24"/>
                <w:szCs w:val="24"/>
              </w:rPr>
              <w:t xml:space="preserve">Write a brief report on what the terms anodic and </w:t>
            </w:r>
            <w:r w:rsidR="003F105A" w:rsidRPr="002E57E4">
              <w:rPr>
                <w:rFonts w:ascii="Arial Rounded MT Bold" w:hAnsi="Arial Rounded MT Bold"/>
                <w:sz w:val="24"/>
                <w:szCs w:val="24"/>
              </w:rPr>
              <w:t>catho</w:t>
            </w:r>
            <w:r w:rsidR="00181A2E" w:rsidRPr="002E57E4">
              <w:rPr>
                <w:rFonts w:ascii="Arial Rounded MT Bold" w:hAnsi="Arial Rounded MT Bold"/>
                <w:sz w:val="24"/>
                <w:szCs w:val="24"/>
              </w:rPr>
              <w:t>di</w:t>
            </w:r>
            <w:r w:rsidR="003F105A" w:rsidRPr="002E57E4">
              <w:rPr>
                <w:rFonts w:ascii="Arial Rounded MT Bold" w:hAnsi="Arial Rounded MT Bold"/>
                <w:sz w:val="24"/>
                <w:szCs w:val="24"/>
              </w:rPr>
              <w:t>c</w:t>
            </w:r>
            <w:r w:rsidRPr="002E57E4">
              <w:rPr>
                <w:rFonts w:ascii="Arial Rounded MT Bold" w:hAnsi="Arial Rounded MT Bold"/>
                <w:sz w:val="24"/>
                <w:szCs w:val="24"/>
              </w:rPr>
              <w:t xml:space="preserve"> mean</w:t>
            </w:r>
          </w:p>
        </w:tc>
        <w:tc>
          <w:tcPr>
            <w:tcW w:w="851" w:type="dxa"/>
          </w:tcPr>
          <w:p w14:paraId="2FACD470" w14:textId="77777777" w:rsidR="003D0607" w:rsidRPr="002E57E4" w:rsidRDefault="003D0607" w:rsidP="003D0607">
            <w:pPr>
              <w:ind w:left="0" w:firstLine="0"/>
              <w:rPr>
                <w:rFonts w:ascii="Arial Rounded MT Bold" w:hAnsi="Arial Rounded MT Bold"/>
                <w:sz w:val="24"/>
                <w:szCs w:val="24"/>
              </w:rPr>
            </w:pPr>
          </w:p>
        </w:tc>
      </w:tr>
      <w:tr w:rsidR="000F5553" w:rsidRPr="002E57E4" w14:paraId="740B5863" w14:textId="77777777" w:rsidTr="002E57E4">
        <w:tc>
          <w:tcPr>
            <w:tcW w:w="1024" w:type="dxa"/>
          </w:tcPr>
          <w:p w14:paraId="0DFC3CA8" w14:textId="77777777" w:rsidR="003D0607" w:rsidRPr="002E57E4" w:rsidRDefault="00DC18E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20AFC383" w14:textId="77777777" w:rsidR="003D0607" w:rsidRPr="002E57E4" w:rsidRDefault="00DC18E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2</w:t>
            </w:r>
          </w:p>
        </w:tc>
        <w:tc>
          <w:tcPr>
            <w:tcW w:w="5244" w:type="dxa"/>
          </w:tcPr>
          <w:p w14:paraId="11EC4133" w14:textId="77777777" w:rsidR="003D0607" w:rsidRPr="002E57E4" w:rsidRDefault="00DC18E0" w:rsidP="003D0607">
            <w:pPr>
              <w:ind w:left="0" w:firstLine="0"/>
              <w:rPr>
                <w:rFonts w:ascii="Arial Rounded MT Bold" w:hAnsi="Arial Rounded MT Bold"/>
                <w:sz w:val="24"/>
                <w:szCs w:val="24"/>
              </w:rPr>
            </w:pPr>
            <w:r w:rsidRPr="002E57E4">
              <w:rPr>
                <w:rFonts w:ascii="Arial Rounded MT Bold" w:hAnsi="Arial Rounded MT Bold"/>
                <w:sz w:val="24"/>
                <w:szCs w:val="24"/>
              </w:rPr>
              <w:t>Investigate the different areas on a rusting (corroding) nail.  Mix ½ teaspoon (2 grams) of salt (sodium chloride) and 2 teaspoons (5 grams) of gelatine or agar and two drops each of phenolphthalein and bromophenal blue (get these from your teacher) into a cup (150 mls) of hot water and stir until dissolved.  Pour into a flat dish over a clean 75mm iron nail.  Observe over 3 days and report on colour changes.  Try and explain these</w:t>
            </w:r>
          </w:p>
        </w:tc>
        <w:tc>
          <w:tcPr>
            <w:tcW w:w="851" w:type="dxa"/>
          </w:tcPr>
          <w:p w14:paraId="2F8DF561" w14:textId="77777777" w:rsidR="003D0607" w:rsidRPr="002E57E4" w:rsidRDefault="003D0607" w:rsidP="003D0607">
            <w:pPr>
              <w:ind w:left="0" w:firstLine="0"/>
              <w:rPr>
                <w:rFonts w:ascii="Arial Rounded MT Bold" w:hAnsi="Arial Rounded MT Bold"/>
                <w:sz w:val="24"/>
                <w:szCs w:val="24"/>
              </w:rPr>
            </w:pPr>
          </w:p>
        </w:tc>
      </w:tr>
      <w:tr w:rsidR="000F5553" w:rsidRPr="002E57E4" w14:paraId="198C906A" w14:textId="77777777" w:rsidTr="002E57E4">
        <w:tc>
          <w:tcPr>
            <w:tcW w:w="1024" w:type="dxa"/>
          </w:tcPr>
          <w:p w14:paraId="724AB91C" w14:textId="77777777" w:rsidR="003D0607" w:rsidRPr="002E57E4" w:rsidRDefault="00DC18E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37AC5DC9" w14:textId="77777777" w:rsidR="003D0607" w:rsidRPr="002E57E4" w:rsidRDefault="00FF1689"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3</w:t>
            </w:r>
          </w:p>
        </w:tc>
        <w:tc>
          <w:tcPr>
            <w:tcW w:w="5244" w:type="dxa"/>
          </w:tcPr>
          <w:p w14:paraId="6A96B02C" w14:textId="77777777" w:rsidR="003D0607" w:rsidRPr="002E57E4" w:rsidRDefault="00DC18E0" w:rsidP="003D0607">
            <w:pPr>
              <w:ind w:left="0" w:firstLine="0"/>
              <w:rPr>
                <w:rFonts w:ascii="Arial Rounded MT Bold" w:hAnsi="Arial Rounded MT Bold"/>
                <w:sz w:val="24"/>
                <w:szCs w:val="24"/>
              </w:rPr>
            </w:pPr>
            <w:r w:rsidRPr="002E57E4">
              <w:rPr>
                <w:rFonts w:ascii="Arial Rounded MT Bold" w:hAnsi="Arial Rounded MT Bold"/>
                <w:sz w:val="24"/>
                <w:szCs w:val="24"/>
              </w:rPr>
              <w:t>Investigate how timber dried.  Cut 5 lengths of 250mm and 5 lengths of 100mm off a softwood branch (willow or birch) about 50mm diameter, and strip the bark off.  Weigh the 5 long lengths immediately and record their total weight.  Repeat with the short lengths.  Put them out in a draughty dry place, weighing every day for a week.  How much weight due to drying is lost form each lot?  Write a report recording your results and saying whether wood dries through the sides or through the cut ends.  What can you say about drying along the grain compared to across the grain?</w:t>
            </w:r>
          </w:p>
        </w:tc>
        <w:tc>
          <w:tcPr>
            <w:tcW w:w="851" w:type="dxa"/>
          </w:tcPr>
          <w:p w14:paraId="31F1851E" w14:textId="77777777" w:rsidR="003D0607" w:rsidRPr="002E57E4" w:rsidRDefault="003D0607" w:rsidP="003D0607">
            <w:pPr>
              <w:ind w:left="0" w:firstLine="0"/>
              <w:rPr>
                <w:rFonts w:ascii="Arial Rounded MT Bold" w:hAnsi="Arial Rounded MT Bold"/>
                <w:sz w:val="24"/>
                <w:szCs w:val="24"/>
              </w:rPr>
            </w:pPr>
          </w:p>
        </w:tc>
      </w:tr>
      <w:tr w:rsidR="000F5553" w:rsidRPr="002E57E4" w14:paraId="15B34E58" w14:textId="77777777" w:rsidTr="002E57E4">
        <w:tc>
          <w:tcPr>
            <w:tcW w:w="1024" w:type="dxa"/>
          </w:tcPr>
          <w:p w14:paraId="408CF50B" w14:textId="77777777" w:rsidR="003D0607" w:rsidRPr="002E57E4" w:rsidRDefault="00DC18E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7AA18C39" w14:textId="77777777" w:rsidR="003D0607" w:rsidRPr="002E57E4" w:rsidRDefault="00B44EC3"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4</w:t>
            </w:r>
          </w:p>
        </w:tc>
        <w:tc>
          <w:tcPr>
            <w:tcW w:w="5244" w:type="dxa"/>
          </w:tcPr>
          <w:p w14:paraId="228D4FC2" w14:textId="77777777" w:rsidR="003D0607" w:rsidRPr="002E57E4" w:rsidRDefault="00DC18E0" w:rsidP="004B6422">
            <w:pPr>
              <w:ind w:left="0" w:firstLine="0"/>
              <w:rPr>
                <w:rFonts w:ascii="Arial Rounded MT Bold" w:hAnsi="Arial Rounded MT Bold"/>
                <w:sz w:val="24"/>
                <w:szCs w:val="24"/>
              </w:rPr>
            </w:pPr>
            <w:r w:rsidRPr="002E57E4">
              <w:rPr>
                <w:rFonts w:ascii="Arial Rounded MT Bold" w:hAnsi="Arial Rounded MT Bold"/>
                <w:sz w:val="24"/>
                <w:szCs w:val="24"/>
              </w:rPr>
              <w:t xml:space="preserve">Make up a weak salt water solution, by lacing 1 or 2 teaspoons of salt in 600 mls of water.  Taste a small quantity, put into plastic containers and freeze.  Rinse off </w:t>
            </w:r>
            <w:r w:rsidRPr="002E57E4">
              <w:rPr>
                <w:rFonts w:ascii="Arial Rounded MT Bold" w:hAnsi="Arial Rounded MT Bold"/>
                <w:sz w:val="24"/>
                <w:szCs w:val="24"/>
              </w:rPr>
              <w:lastRenderedPageBreak/>
              <w:t>the surface of the ice pieces and then leave to melt.  Taste to see if the water is less salty.  Do this two more times.  Explain how this crystallisation process can be used to take salt out of (desalinate) sea water</w:t>
            </w:r>
          </w:p>
        </w:tc>
        <w:tc>
          <w:tcPr>
            <w:tcW w:w="851" w:type="dxa"/>
          </w:tcPr>
          <w:p w14:paraId="2239926E" w14:textId="77777777" w:rsidR="003D0607" w:rsidRPr="002E57E4" w:rsidRDefault="003D0607" w:rsidP="003D0607">
            <w:pPr>
              <w:ind w:left="0" w:firstLine="0"/>
              <w:rPr>
                <w:rFonts w:ascii="Arial Rounded MT Bold" w:hAnsi="Arial Rounded MT Bold"/>
                <w:sz w:val="24"/>
                <w:szCs w:val="24"/>
              </w:rPr>
            </w:pPr>
          </w:p>
        </w:tc>
      </w:tr>
      <w:tr w:rsidR="000F5553" w:rsidRPr="002E57E4" w14:paraId="23D1CF05" w14:textId="77777777" w:rsidTr="002E57E4">
        <w:tc>
          <w:tcPr>
            <w:tcW w:w="1024" w:type="dxa"/>
          </w:tcPr>
          <w:p w14:paraId="1AD14B48" w14:textId="77777777" w:rsidR="003D0607" w:rsidRPr="002E57E4" w:rsidRDefault="00DC18E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6A41BD4E" w14:textId="77777777" w:rsidR="003D0607" w:rsidRPr="002E57E4" w:rsidRDefault="00C33D9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5</w:t>
            </w:r>
          </w:p>
        </w:tc>
        <w:tc>
          <w:tcPr>
            <w:tcW w:w="5244" w:type="dxa"/>
          </w:tcPr>
          <w:p w14:paraId="7708435B" w14:textId="77777777" w:rsidR="003D0607" w:rsidRPr="002E57E4" w:rsidRDefault="00DC18E0" w:rsidP="003D0607">
            <w:pPr>
              <w:ind w:left="0" w:firstLine="0"/>
              <w:rPr>
                <w:rFonts w:ascii="Arial Rounded MT Bold" w:hAnsi="Arial Rounded MT Bold"/>
                <w:sz w:val="24"/>
                <w:szCs w:val="24"/>
              </w:rPr>
            </w:pPr>
            <w:r w:rsidRPr="002E57E4">
              <w:rPr>
                <w:rFonts w:ascii="Arial Rounded MT Bold" w:hAnsi="Arial Rounded MT Bold"/>
                <w:sz w:val="24"/>
                <w:szCs w:val="24"/>
              </w:rPr>
              <w:t xml:space="preserve">Investigate the difference in mixing between diffusion and stirring.  Fill 2 glasses with hot water.  </w:t>
            </w:r>
            <w:r w:rsidR="003F105A" w:rsidRPr="002E57E4">
              <w:rPr>
                <w:rFonts w:ascii="Arial Rounded MT Bold" w:hAnsi="Arial Rounded MT Bold"/>
                <w:sz w:val="24"/>
                <w:szCs w:val="24"/>
              </w:rPr>
              <w:t>Gently</w:t>
            </w:r>
            <w:r w:rsidRPr="002E57E4">
              <w:rPr>
                <w:rFonts w:ascii="Arial Rounded MT Bold" w:hAnsi="Arial Rounded MT Bold"/>
                <w:sz w:val="24"/>
                <w:szCs w:val="24"/>
              </w:rPr>
              <w:t xml:space="preserve"> lower 2 teaspoons of sugar to the bottom of each cup.  After 5 minutes check the sweetness of the top lay by sipping, taking care not to rock the cups.  Stir the liquid in one cup for 10 to 20 seconds using a fork.  Taste again.  Leave the other cup for several hours and taste again.</w:t>
            </w:r>
          </w:p>
          <w:p w14:paraId="130CFB17" w14:textId="77777777" w:rsidR="00DC18E0" w:rsidRPr="002E57E4" w:rsidRDefault="00DC18E0" w:rsidP="003D0607">
            <w:pPr>
              <w:ind w:left="0" w:firstLine="0"/>
              <w:rPr>
                <w:rFonts w:ascii="Arial Rounded MT Bold" w:hAnsi="Arial Rounded MT Bold"/>
                <w:sz w:val="24"/>
                <w:szCs w:val="24"/>
              </w:rPr>
            </w:pPr>
            <w:r w:rsidRPr="002E57E4">
              <w:rPr>
                <w:rFonts w:ascii="Arial Rounded MT Bold" w:hAnsi="Arial Rounded MT Bold"/>
                <w:sz w:val="24"/>
                <w:szCs w:val="24"/>
              </w:rPr>
              <w:t>For an extra star repeat the experiment with water and potassium permanganate crystals, and observe the colour, rather than taste</w:t>
            </w:r>
          </w:p>
        </w:tc>
        <w:tc>
          <w:tcPr>
            <w:tcW w:w="851" w:type="dxa"/>
          </w:tcPr>
          <w:p w14:paraId="74094CBC" w14:textId="77777777" w:rsidR="003D0607" w:rsidRPr="002E57E4" w:rsidRDefault="003D0607" w:rsidP="003D0607">
            <w:pPr>
              <w:ind w:left="0" w:firstLine="0"/>
              <w:rPr>
                <w:rFonts w:ascii="Arial Rounded MT Bold" w:hAnsi="Arial Rounded MT Bold"/>
                <w:sz w:val="24"/>
                <w:szCs w:val="24"/>
              </w:rPr>
            </w:pPr>
          </w:p>
        </w:tc>
      </w:tr>
      <w:tr w:rsidR="000F5553" w:rsidRPr="002E57E4" w14:paraId="04D2FF1B" w14:textId="77777777" w:rsidTr="002E57E4">
        <w:tc>
          <w:tcPr>
            <w:tcW w:w="1024" w:type="dxa"/>
          </w:tcPr>
          <w:p w14:paraId="42FFBD12" w14:textId="77777777" w:rsidR="003D0607" w:rsidRPr="002E57E4" w:rsidRDefault="00DC18E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6805359A" w14:textId="77777777" w:rsidR="003D0607" w:rsidRPr="002E57E4" w:rsidRDefault="000F5553" w:rsidP="000F5553">
            <w:pPr>
              <w:ind w:left="0" w:firstLine="0"/>
              <w:jc w:val="center"/>
              <w:rPr>
                <w:rFonts w:ascii="Arial Rounded MT Bold" w:hAnsi="Arial Rounded MT Bold"/>
                <w:sz w:val="24"/>
                <w:szCs w:val="24"/>
              </w:rPr>
            </w:pPr>
            <w:r w:rsidRPr="002E57E4">
              <w:rPr>
                <w:rFonts w:ascii="Arial Rounded MT Bold" w:hAnsi="Arial Rounded MT Bold"/>
                <w:sz w:val="24"/>
                <w:szCs w:val="24"/>
              </w:rPr>
              <w:t>6</w:t>
            </w:r>
          </w:p>
        </w:tc>
        <w:tc>
          <w:tcPr>
            <w:tcW w:w="5244" w:type="dxa"/>
          </w:tcPr>
          <w:p w14:paraId="2AE63B86" w14:textId="77777777" w:rsidR="000F5553" w:rsidRPr="002E57E4" w:rsidRDefault="00DC18E0" w:rsidP="00AF301E">
            <w:pPr>
              <w:ind w:left="0" w:firstLine="0"/>
              <w:rPr>
                <w:rFonts w:ascii="Arial Rounded MT Bold" w:hAnsi="Arial Rounded MT Bold"/>
                <w:sz w:val="24"/>
                <w:szCs w:val="24"/>
              </w:rPr>
            </w:pPr>
            <w:r w:rsidRPr="002E57E4">
              <w:rPr>
                <w:rFonts w:ascii="Arial Rounded MT Bold" w:hAnsi="Arial Rounded MT Bold"/>
                <w:sz w:val="24"/>
                <w:szCs w:val="24"/>
              </w:rPr>
              <w:t xml:space="preserve">Make some casein by mixing 20 mls (2 </w:t>
            </w:r>
            <w:r w:rsidR="003F105A" w:rsidRPr="002E57E4">
              <w:rPr>
                <w:rFonts w:ascii="Arial Rounded MT Bold" w:hAnsi="Arial Rounded MT Bold"/>
                <w:sz w:val="24"/>
                <w:szCs w:val="24"/>
              </w:rPr>
              <w:t>dessertspoons</w:t>
            </w:r>
            <w:r w:rsidRPr="002E57E4">
              <w:rPr>
                <w:rFonts w:ascii="Arial Rounded MT Bold" w:hAnsi="Arial Rounded MT Bold"/>
                <w:sz w:val="24"/>
                <w:szCs w:val="24"/>
              </w:rPr>
              <w:t xml:space="preserve">) vinegar with 300ml of low cream (green top) </w:t>
            </w:r>
            <w:r w:rsidR="003F105A" w:rsidRPr="002E57E4">
              <w:rPr>
                <w:rFonts w:ascii="Arial Rounded MT Bold" w:hAnsi="Arial Rounded MT Bold"/>
                <w:sz w:val="24"/>
                <w:szCs w:val="24"/>
              </w:rPr>
              <w:t>milk</w:t>
            </w:r>
            <w:r w:rsidRPr="002E57E4">
              <w:rPr>
                <w:rFonts w:ascii="Arial Rounded MT Bold" w:hAnsi="Arial Rounded MT Bold"/>
                <w:sz w:val="24"/>
                <w:szCs w:val="24"/>
              </w:rPr>
              <w:t>.  Heat to 50° (hot water temperature) and leave standing for 10 minutes.  Filter out the curds through a fine cotton cloth.  Dry in an oven at 100°C</w:t>
            </w:r>
          </w:p>
        </w:tc>
        <w:tc>
          <w:tcPr>
            <w:tcW w:w="851" w:type="dxa"/>
          </w:tcPr>
          <w:p w14:paraId="5D8650B4" w14:textId="77777777" w:rsidR="003D0607" w:rsidRPr="002E57E4" w:rsidRDefault="003D0607" w:rsidP="003D0607">
            <w:pPr>
              <w:ind w:left="0" w:firstLine="0"/>
              <w:rPr>
                <w:rFonts w:ascii="Arial Rounded MT Bold" w:hAnsi="Arial Rounded MT Bold"/>
                <w:sz w:val="24"/>
                <w:szCs w:val="24"/>
              </w:rPr>
            </w:pPr>
          </w:p>
        </w:tc>
      </w:tr>
      <w:tr w:rsidR="000F5553" w:rsidRPr="002E57E4" w14:paraId="552ADFD2" w14:textId="77777777" w:rsidTr="002E57E4">
        <w:tc>
          <w:tcPr>
            <w:tcW w:w="1024" w:type="dxa"/>
          </w:tcPr>
          <w:p w14:paraId="2D916FFF" w14:textId="77777777" w:rsidR="00DF598A" w:rsidRPr="002E57E4" w:rsidRDefault="00DC18E0"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3F826486" w14:textId="77777777" w:rsidR="00DF598A" w:rsidRPr="002E57E4" w:rsidRDefault="00842F6C"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7</w:t>
            </w:r>
          </w:p>
        </w:tc>
        <w:tc>
          <w:tcPr>
            <w:tcW w:w="5244" w:type="dxa"/>
          </w:tcPr>
          <w:p w14:paraId="08574F2F" w14:textId="77777777" w:rsidR="00DF598A" w:rsidRPr="002E57E4" w:rsidRDefault="00DC18E0" w:rsidP="002C0BCE">
            <w:pPr>
              <w:ind w:left="0" w:firstLine="0"/>
              <w:rPr>
                <w:rFonts w:ascii="Arial Rounded MT Bold" w:hAnsi="Arial Rounded MT Bold"/>
                <w:sz w:val="24"/>
                <w:szCs w:val="24"/>
              </w:rPr>
            </w:pPr>
            <w:r w:rsidRPr="002E57E4">
              <w:rPr>
                <w:rFonts w:ascii="Arial Rounded MT Bold" w:hAnsi="Arial Rounded MT Bold"/>
                <w:sz w:val="24"/>
                <w:szCs w:val="24"/>
              </w:rPr>
              <w:t>Find out what LPG and CNG are.  For an extra star design a poster showing how they are used</w:t>
            </w:r>
          </w:p>
        </w:tc>
        <w:tc>
          <w:tcPr>
            <w:tcW w:w="851" w:type="dxa"/>
          </w:tcPr>
          <w:p w14:paraId="18858423" w14:textId="77777777" w:rsidR="00DF598A" w:rsidRPr="002E57E4" w:rsidRDefault="00DF598A" w:rsidP="003D0607">
            <w:pPr>
              <w:ind w:left="0" w:firstLine="0"/>
              <w:rPr>
                <w:rFonts w:ascii="Arial Rounded MT Bold" w:hAnsi="Arial Rounded MT Bold"/>
                <w:sz w:val="24"/>
                <w:szCs w:val="24"/>
              </w:rPr>
            </w:pPr>
          </w:p>
        </w:tc>
      </w:tr>
      <w:tr w:rsidR="000F5553" w:rsidRPr="002E57E4" w14:paraId="137BB545" w14:textId="77777777" w:rsidTr="002E57E4">
        <w:tc>
          <w:tcPr>
            <w:tcW w:w="1024" w:type="dxa"/>
          </w:tcPr>
          <w:p w14:paraId="68D96277" w14:textId="77777777" w:rsidR="00DF598A" w:rsidRPr="002E57E4" w:rsidRDefault="00DC18E0" w:rsidP="006C4A28">
            <w:pPr>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76A34DA3" w14:textId="77777777" w:rsidR="00DF598A" w:rsidRPr="002E57E4" w:rsidRDefault="00FF1689"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8</w:t>
            </w:r>
          </w:p>
        </w:tc>
        <w:tc>
          <w:tcPr>
            <w:tcW w:w="5244" w:type="dxa"/>
          </w:tcPr>
          <w:p w14:paraId="71E66152" w14:textId="77777777" w:rsidR="00DF598A" w:rsidRPr="002E57E4" w:rsidRDefault="00DC18E0" w:rsidP="00D157A8">
            <w:pPr>
              <w:ind w:left="0" w:firstLine="0"/>
              <w:rPr>
                <w:rFonts w:ascii="Arial Rounded MT Bold" w:hAnsi="Arial Rounded MT Bold"/>
                <w:sz w:val="24"/>
                <w:szCs w:val="24"/>
              </w:rPr>
            </w:pPr>
            <w:r w:rsidRPr="002E57E4">
              <w:rPr>
                <w:rFonts w:ascii="Arial Rounded MT Bold" w:hAnsi="Arial Rounded MT Bold"/>
                <w:sz w:val="24"/>
                <w:szCs w:val="24"/>
              </w:rPr>
              <w:t xml:space="preserve">Investigate how the flow rate of salt increases as the hole </w:t>
            </w:r>
            <w:r w:rsidR="00601ADF" w:rsidRPr="002E57E4">
              <w:rPr>
                <w:rFonts w:ascii="Arial Rounded MT Bold" w:hAnsi="Arial Rounded MT Bold"/>
                <w:sz w:val="24"/>
                <w:szCs w:val="24"/>
              </w:rPr>
              <w:t>in a salt shaker is made larger.  (Use a hole made in the lid of a jar, and reuse the salt!).  Does the height of salt make any difference?  Show your results on a chart.</w:t>
            </w:r>
          </w:p>
        </w:tc>
        <w:tc>
          <w:tcPr>
            <w:tcW w:w="851" w:type="dxa"/>
          </w:tcPr>
          <w:p w14:paraId="2E30716A" w14:textId="77777777" w:rsidR="00DF598A" w:rsidRPr="002E57E4" w:rsidRDefault="00DF598A" w:rsidP="003D0607">
            <w:pPr>
              <w:ind w:left="0" w:firstLine="0"/>
              <w:rPr>
                <w:rFonts w:ascii="Arial Rounded MT Bold" w:hAnsi="Arial Rounded MT Bold"/>
                <w:sz w:val="24"/>
                <w:szCs w:val="24"/>
              </w:rPr>
            </w:pPr>
          </w:p>
        </w:tc>
      </w:tr>
      <w:tr w:rsidR="000F5553" w:rsidRPr="002E57E4" w14:paraId="7742AD78" w14:textId="77777777" w:rsidTr="002E57E4">
        <w:tc>
          <w:tcPr>
            <w:tcW w:w="1024" w:type="dxa"/>
          </w:tcPr>
          <w:p w14:paraId="0BE5CFAB" w14:textId="77777777" w:rsidR="00DF598A"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0A5C7E0F" w14:textId="77777777" w:rsidR="00DF598A" w:rsidRPr="002E57E4" w:rsidRDefault="00FF1689"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9</w:t>
            </w:r>
          </w:p>
        </w:tc>
        <w:tc>
          <w:tcPr>
            <w:tcW w:w="5244" w:type="dxa"/>
          </w:tcPr>
          <w:p w14:paraId="195CBC00" w14:textId="77777777" w:rsidR="00DF598A" w:rsidRPr="002E57E4" w:rsidRDefault="00601ADF" w:rsidP="003D0607">
            <w:pPr>
              <w:ind w:left="0" w:firstLine="0"/>
              <w:rPr>
                <w:rFonts w:ascii="Arial Rounded MT Bold" w:hAnsi="Arial Rounded MT Bold"/>
                <w:sz w:val="24"/>
                <w:szCs w:val="24"/>
              </w:rPr>
            </w:pPr>
            <w:r w:rsidRPr="002E57E4">
              <w:rPr>
                <w:rFonts w:ascii="Arial Rounded MT Bold" w:hAnsi="Arial Rounded MT Bold"/>
                <w:sz w:val="24"/>
                <w:szCs w:val="24"/>
              </w:rPr>
              <w:t xml:space="preserve">Find several different types of paper (eg. </w:t>
            </w:r>
            <w:r w:rsidRPr="002E57E4">
              <w:rPr>
                <w:rFonts w:ascii="Arial Rounded MT Bold" w:hAnsi="Arial Rounded MT Bold"/>
                <w:sz w:val="24"/>
                <w:szCs w:val="24"/>
              </w:rPr>
              <w:lastRenderedPageBreak/>
              <w:t>Newsprint, toilet paper, paper bag, airmail letter etc).  Measure and record how hard they are to tear when dry and when wet.  If possible, look at each under a microscope and report how they differ.  Record your results on a chart</w:t>
            </w:r>
          </w:p>
        </w:tc>
        <w:tc>
          <w:tcPr>
            <w:tcW w:w="851" w:type="dxa"/>
          </w:tcPr>
          <w:p w14:paraId="15A50878" w14:textId="77777777" w:rsidR="00DF598A" w:rsidRPr="002E57E4" w:rsidRDefault="00DF598A" w:rsidP="003D0607">
            <w:pPr>
              <w:ind w:left="0" w:firstLine="0"/>
              <w:rPr>
                <w:rFonts w:ascii="Arial Rounded MT Bold" w:hAnsi="Arial Rounded MT Bold"/>
                <w:sz w:val="24"/>
                <w:szCs w:val="24"/>
              </w:rPr>
            </w:pPr>
          </w:p>
        </w:tc>
      </w:tr>
      <w:tr w:rsidR="000F5553" w:rsidRPr="002E57E4" w14:paraId="7FEB7DE5" w14:textId="77777777" w:rsidTr="002E57E4">
        <w:tc>
          <w:tcPr>
            <w:tcW w:w="1024" w:type="dxa"/>
          </w:tcPr>
          <w:p w14:paraId="5405D88B" w14:textId="77777777" w:rsidR="00DF598A"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lastRenderedPageBreak/>
              <w:t>**</w:t>
            </w:r>
          </w:p>
        </w:tc>
        <w:tc>
          <w:tcPr>
            <w:tcW w:w="678" w:type="dxa"/>
          </w:tcPr>
          <w:p w14:paraId="7F512163" w14:textId="77777777" w:rsidR="00DF598A" w:rsidRPr="002E57E4" w:rsidRDefault="00FF1689"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10</w:t>
            </w:r>
          </w:p>
        </w:tc>
        <w:tc>
          <w:tcPr>
            <w:tcW w:w="5244" w:type="dxa"/>
          </w:tcPr>
          <w:p w14:paraId="667ACB73" w14:textId="77777777" w:rsidR="00DF598A" w:rsidRPr="002E57E4" w:rsidRDefault="00601ADF" w:rsidP="003D0607">
            <w:pPr>
              <w:ind w:left="0" w:firstLine="0"/>
              <w:rPr>
                <w:rFonts w:ascii="Arial Rounded MT Bold" w:hAnsi="Arial Rounded MT Bold"/>
                <w:sz w:val="24"/>
                <w:szCs w:val="24"/>
              </w:rPr>
            </w:pPr>
            <w:r w:rsidRPr="002E57E4">
              <w:rPr>
                <w:rFonts w:ascii="Arial Rounded MT Bold" w:hAnsi="Arial Rounded MT Bold"/>
                <w:sz w:val="24"/>
                <w:szCs w:val="24"/>
              </w:rPr>
              <w:t xml:space="preserve">Try beating some kerosene or turpentine into water with a fork, and measure the time it takes for </w:t>
            </w:r>
            <w:r w:rsidR="003F105A" w:rsidRPr="002E57E4">
              <w:rPr>
                <w:rFonts w:ascii="Arial Rounded MT Bold" w:hAnsi="Arial Rounded MT Bold"/>
                <w:sz w:val="24"/>
                <w:szCs w:val="24"/>
              </w:rPr>
              <w:t>the</w:t>
            </w:r>
            <w:r w:rsidRPr="002E57E4">
              <w:rPr>
                <w:rFonts w:ascii="Arial Rounded MT Bold" w:hAnsi="Arial Rounded MT Bold"/>
                <w:sz w:val="24"/>
                <w:szCs w:val="24"/>
              </w:rPr>
              <w:t xml:space="preserve"> liquids to completely separate again.  Report on how the vigour, and the length of beating affects the time.  Show your results on a graph</w:t>
            </w:r>
          </w:p>
        </w:tc>
        <w:tc>
          <w:tcPr>
            <w:tcW w:w="851" w:type="dxa"/>
          </w:tcPr>
          <w:p w14:paraId="0FDBD79E" w14:textId="77777777" w:rsidR="00DF598A" w:rsidRPr="002E57E4" w:rsidRDefault="00DF598A" w:rsidP="003D0607">
            <w:pPr>
              <w:ind w:left="0" w:firstLine="0"/>
              <w:rPr>
                <w:rFonts w:ascii="Arial Rounded MT Bold" w:hAnsi="Arial Rounded MT Bold"/>
                <w:sz w:val="24"/>
                <w:szCs w:val="24"/>
              </w:rPr>
            </w:pPr>
          </w:p>
        </w:tc>
      </w:tr>
      <w:tr w:rsidR="00AF301E" w:rsidRPr="002E57E4" w14:paraId="71AB820E" w14:textId="77777777" w:rsidTr="002E57E4">
        <w:tc>
          <w:tcPr>
            <w:tcW w:w="1024" w:type="dxa"/>
          </w:tcPr>
          <w:p w14:paraId="0849AE8F" w14:textId="77777777" w:rsidR="00AF301E"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0DBA5AE0" w14:textId="77777777" w:rsidR="00AF301E" w:rsidRPr="002E57E4" w:rsidRDefault="00AF301E"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11</w:t>
            </w:r>
          </w:p>
        </w:tc>
        <w:tc>
          <w:tcPr>
            <w:tcW w:w="5244" w:type="dxa"/>
          </w:tcPr>
          <w:p w14:paraId="413CFC52" w14:textId="77777777" w:rsidR="00AF301E" w:rsidRPr="002E57E4" w:rsidRDefault="00601ADF" w:rsidP="003D0607">
            <w:pPr>
              <w:ind w:left="0" w:firstLine="0"/>
              <w:rPr>
                <w:rFonts w:ascii="Arial Rounded MT Bold" w:hAnsi="Arial Rounded MT Bold"/>
                <w:sz w:val="24"/>
                <w:szCs w:val="24"/>
              </w:rPr>
            </w:pPr>
            <w:r w:rsidRPr="002E57E4">
              <w:rPr>
                <w:rFonts w:ascii="Arial Rounded MT Bold" w:hAnsi="Arial Rounded MT Bold"/>
                <w:sz w:val="24"/>
                <w:szCs w:val="24"/>
              </w:rPr>
              <w:t>Make a collection of the different plastics you use at home.  Glue small samples onto a chart.  Label the use of each sample</w:t>
            </w:r>
          </w:p>
        </w:tc>
        <w:tc>
          <w:tcPr>
            <w:tcW w:w="851" w:type="dxa"/>
          </w:tcPr>
          <w:p w14:paraId="5BA8B16D" w14:textId="77777777" w:rsidR="00AF301E" w:rsidRPr="002E57E4" w:rsidRDefault="00AF301E" w:rsidP="003D0607">
            <w:pPr>
              <w:ind w:left="0" w:firstLine="0"/>
              <w:rPr>
                <w:rFonts w:ascii="Arial Rounded MT Bold" w:hAnsi="Arial Rounded MT Bold"/>
                <w:sz w:val="24"/>
                <w:szCs w:val="24"/>
              </w:rPr>
            </w:pPr>
          </w:p>
        </w:tc>
      </w:tr>
      <w:tr w:rsidR="00AF301E" w:rsidRPr="002E57E4" w14:paraId="0D1E99DB" w14:textId="77777777" w:rsidTr="002E57E4">
        <w:trPr>
          <w:trHeight w:val="815"/>
        </w:trPr>
        <w:tc>
          <w:tcPr>
            <w:tcW w:w="1024" w:type="dxa"/>
          </w:tcPr>
          <w:p w14:paraId="5BA93CA9" w14:textId="77777777" w:rsidR="00AF301E"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p w14:paraId="0688F6B1" w14:textId="77777777" w:rsidR="00E54F88" w:rsidRPr="002E57E4" w:rsidRDefault="00E54F88" w:rsidP="003D0607">
            <w:pPr>
              <w:ind w:left="0" w:firstLine="0"/>
              <w:jc w:val="center"/>
              <w:rPr>
                <w:rFonts w:ascii="Arial Rounded MT Bold" w:hAnsi="Arial Rounded MT Bold"/>
                <w:sz w:val="24"/>
                <w:szCs w:val="24"/>
              </w:rPr>
            </w:pPr>
          </w:p>
        </w:tc>
        <w:tc>
          <w:tcPr>
            <w:tcW w:w="678" w:type="dxa"/>
          </w:tcPr>
          <w:p w14:paraId="4F6C88DD" w14:textId="77777777" w:rsidR="00E54F88" w:rsidRPr="002E57E4" w:rsidRDefault="00B44EC3"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12</w:t>
            </w:r>
          </w:p>
        </w:tc>
        <w:tc>
          <w:tcPr>
            <w:tcW w:w="5244" w:type="dxa"/>
          </w:tcPr>
          <w:p w14:paraId="11CB78B4" w14:textId="77777777" w:rsidR="00E54F88" w:rsidRPr="002E57E4" w:rsidRDefault="00601ADF" w:rsidP="003D0607">
            <w:pPr>
              <w:ind w:left="0" w:firstLine="0"/>
              <w:rPr>
                <w:rFonts w:ascii="Arial Rounded MT Bold" w:hAnsi="Arial Rounded MT Bold"/>
                <w:sz w:val="24"/>
                <w:szCs w:val="24"/>
              </w:rPr>
            </w:pPr>
            <w:r w:rsidRPr="002E57E4">
              <w:rPr>
                <w:rFonts w:ascii="Arial Rounded MT Bold" w:hAnsi="Arial Rounded MT Bold"/>
                <w:sz w:val="24"/>
                <w:szCs w:val="24"/>
              </w:rPr>
              <w:t>Write a report on what dialysis is and how it is used to clea</w:t>
            </w:r>
            <w:r w:rsidR="00E54F88" w:rsidRPr="002E57E4">
              <w:rPr>
                <w:rFonts w:ascii="Arial Rounded MT Bold" w:hAnsi="Arial Rounded MT Bold"/>
                <w:sz w:val="24"/>
                <w:szCs w:val="24"/>
              </w:rPr>
              <w:t>nse the blood of kidney patients.</w:t>
            </w:r>
          </w:p>
        </w:tc>
        <w:tc>
          <w:tcPr>
            <w:tcW w:w="851" w:type="dxa"/>
          </w:tcPr>
          <w:p w14:paraId="45E252E1" w14:textId="77777777" w:rsidR="00AF301E" w:rsidRPr="002E57E4" w:rsidRDefault="00AF301E" w:rsidP="003D0607">
            <w:pPr>
              <w:ind w:left="0" w:firstLine="0"/>
              <w:rPr>
                <w:rFonts w:ascii="Arial Rounded MT Bold" w:hAnsi="Arial Rounded MT Bold"/>
                <w:sz w:val="24"/>
                <w:szCs w:val="24"/>
              </w:rPr>
            </w:pPr>
          </w:p>
          <w:p w14:paraId="16925224" w14:textId="77777777" w:rsidR="00E54F88" w:rsidRPr="002E57E4" w:rsidRDefault="00E54F88" w:rsidP="003D0607">
            <w:pPr>
              <w:ind w:left="0" w:firstLine="0"/>
              <w:rPr>
                <w:rFonts w:ascii="Arial Rounded MT Bold" w:hAnsi="Arial Rounded MT Bold"/>
                <w:sz w:val="24"/>
                <w:szCs w:val="24"/>
              </w:rPr>
            </w:pPr>
          </w:p>
          <w:p w14:paraId="0665DEBD" w14:textId="77777777" w:rsidR="00E54F88" w:rsidRPr="002E57E4" w:rsidRDefault="00E54F88" w:rsidP="003D0607">
            <w:pPr>
              <w:ind w:left="0" w:firstLine="0"/>
              <w:rPr>
                <w:rFonts w:ascii="Arial Rounded MT Bold" w:hAnsi="Arial Rounded MT Bold"/>
                <w:sz w:val="24"/>
                <w:szCs w:val="24"/>
              </w:rPr>
            </w:pPr>
          </w:p>
        </w:tc>
      </w:tr>
      <w:tr w:rsidR="00AF301E" w:rsidRPr="002E57E4" w14:paraId="6A7D404F" w14:textId="77777777" w:rsidTr="002E57E4">
        <w:tc>
          <w:tcPr>
            <w:tcW w:w="1024" w:type="dxa"/>
          </w:tcPr>
          <w:p w14:paraId="6A012BF1" w14:textId="77777777" w:rsidR="00AF301E" w:rsidRPr="002E57E4" w:rsidRDefault="00601ADF" w:rsidP="00E86769">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678" w:type="dxa"/>
          </w:tcPr>
          <w:p w14:paraId="49FF9E08" w14:textId="77777777" w:rsidR="00AF301E" w:rsidRPr="002E57E4" w:rsidRDefault="00AF301E"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13</w:t>
            </w:r>
          </w:p>
        </w:tc>
        <w:tc>
          <w:tcPr>
            <w:tcW w:w="5244" w:type="dxa"/>
          </w:tcPr>
          <w:p w14:paraId="6E5E7ECE" w14:textId="77777777" w:rsidR="00AF301E" w:rsidRPr="002E57E4" w:rsidRDefault="00601ADF" w:rsidP="003D0607">
            <w:pPr>
              <w:ind w:left="0" w:firstLine="0"/>
              <w:rPr>
                <w:rFonts w:ascii="Arial Rounded MT Bold" w:hAnsi="Arial Rounded MT Bold"/>
                <w:sz w:val="24"/>
                <w:szCs w:val="24"/>
              </w:rPr>
            </w:pPr>
            <w:r w:rsidRPr="002E57E4">
              <w:rPr>
                <w:rFonts w:ascii="Arial Rounded MT Bold" w:hAnsi="Arial Rounded MT Bold"/>
                <w:sz w:val="24"/>
                <w:szCs w:val="24"/>
              </w:rPr>
              <w:t>Find out why a pile of weeds just the right size converts to compost faster than a smaller pile or a larger pile</w:t>
            </w:r>
          </w:p>
        </w:tc>
        <w:tc>
          <w:tcPr>
            <w:tcW w:w="851" w:type="dxa"/>
          </w:tcPr>
          <w:p w14:paraId="3A33A63D" w14:textId="77777777" w:rsidR="00AF301E" w:rsidRPr="002E57E4" w:rsidRDefault="00AF301E" w:rsidP="003D0607">
            <w:pPr>
              <w:ind w:left="0" w:firstLine="0"/>
              <w:rPr>
                <w:rFonts w:ascii="Arial Rounded MT Bold" w:hAnsi="Arial Rounded MT Bold"/>
                <w:sz w:val="24"/>
                <w:szCs w:val="24"/>
              </w:rPr>
            </w:pPr>
          </w:p>
        </w:tc>
      </w:tr>
    </w:tbl>
    <w:p w14:paraId="621901D8" w14:textId="77777777" w:rsidR="00527AD9" w:rsidRPr="002E57E4" w:rsidRDefault="00527AD9">
      <w:pPr>
        <w:rPr>
          <w:sz w:val="16"/>
          <w:szCs w:val="16"/>
        </w:rPr>
      </w:pPr>
    </w:p>
    <w:tbl>
      <w:tblPr>
        <w:tblStyle w:val="TableGrid"/>
        <w:tblW w:w="7797" w:type="dxa"/>
        <w:tblInd w:w="-34" w:type="dxa"/>
        <w:tblLook w:val="04A0" w:firstRow="1" w:lastRow="0" w:firstColumn="1" w:lastColumn="0" w:noHBand="0" w:noVBand="1"/>
      </w:tblPr>
      <w:tblGrid>
        <w:gridCol w:w="1024"/>
        <w:gridCol w:w="536"/>
        <w:gridCol w:w="5386"/>
        <w:gridCol w:w="851"/>
      </w:tblGrid>
      <w:tr w:rsidR="000F5553" w:rsidRPr="002E57E4" w14:paraId="5B2D3C18" w14:textId="77777777" w:rsidTr="00AB0A37">
        <w:tc>
          <w:tcPr>
            <w:tcW w:w="1024" w:type="dxa"/>
          </w:tcPr>
          <w:p w14:paraId="7468B1ED" w14:textId="77777777" w:rsidR="00D157A8"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536" w:type="dxa"/>
          </w:tcPr>
          <w:p w14:paraId="6F7ED7F7" w14:textId="77777777" w:rsidR="00D157A8" w:rsidRPr="002E57E4" w:rsidRDefault="00E86769"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14</w:t>
            </w:r>
          </w:p>
        </w:tc>
        <w:tc>
          <w:tcPr>
            <w:tcW w:w="5386" w:type="dxa"/>
          </w:tcPr>
          <w:p w14:paraId="70301D22" w14:textId="77777777" w:rsidR="00D157A8" w:rsidRPr="002E57E4" w:rsidRDefault="00601ADF" w:rsidP="00F51179">
            <w:pPr>
              <w:ind w:left="0" w:firstLine="0"/>
              <w:rPr>
                <w:rFonts w:ascii="Arial Rounded MT Bold" w:hAnsi="Arial Rounded MT Bold"/>
                <w:sz w:val="24"/>
                <w:szCs w:val="24"/>
              </w:rPr>
            </w:pPr>
            <w:r w:rsidRPr="002E57E4">
              <w:rPr>
                <w:rFonts w:ascii="Arial Rounded MT Bold" w:hAnsi="Arial Rounded MT Bold"/>
                <w:sz w:val="24"/>
                <w:szCs w:val="24"/>
              </w:rPr>
              <w:t>Find out from the manufacturers how your favourite fruit juice is processed so that it does not ferment.  Write a report</w:t>
            </w:r>
          </w:p>
        </w:tc>
        <w:tc>
          <w:tcPr>
            <w:tcW w:w="851" w:type="dxa"/>
          </w:tcPr>
          <w:p w14:paraId="00DA8BAE" w14:textId="77777777" w:rsidR="00D157A8" w:rsidRPr="002E57E4" w:rsidRDefault="00D157A8" w:rsidP="003D0607">
            <w:pPr>
              <w:ind w:left="0" w:firstLine="0"/>
              <w:rPr>
                <w:rFonts w:ascii="Arial Rounded MT Bold" w:hAnsi="Arial Rounded MT Bold"/>
                <w:sz w:val="24"/>
                <w:szCs w:val="24"/>
              </w:rPr>
            </w:pPr>
          </w:p>
        </w:tc>
      </w:tr>
      <w:tr w:rsidR="00601ADF" w:rsidRPr="002E57E4" w14:paraId="351A07B9" w14:textId="77777777" w:rsidTr="00AB0A37">
        <w:tc>
          <w:tcPr>
            <w:tcW w:w="1024" w:type="dxa"/>
          </w:tcPr>
          <w:p w14:paraId="71675329"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536" w:type="dxa"/>
          </w:tcPr>
          <w:p w14:paraId="23EE4D86"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15</w:t>
            </w:r>
          </w:p>
        </w:tc>
        <w:tc>
          <w:tcPr>
            <w:tcW w:w="5386" w:type="dxa"/>
          </w:tcPr>
          <w:p w14:paraId="0820CA73" w14:textId="77777777" w:rsidR="00601ADF" w:rsidRPr="002E57E4" w:rsidRDefault="00601ADF" w:rsidP="0041706A">
            <w:pPr>
              <w:ind w:left="0" w:firstLine="0"/>
              <w:rPr>
                <w:rFonts w:ascii="Arial Rounded MT Bold" w:hAnsi="Arial Rounded MT Bold"/>
                <w:sz w:val="24"/>
                <w:szCs w:val="24"/>
              </w:rPr>
            </w:pPr>
            <w:r w:rsidRPr="002E57E4">
              <w:rPr>
                <w:rFonts w:ascii="Arial Rounded MT Bold" w:hAnsi="Arial Rounded MT Bold"/>
                <w:sz w:val="24"/>
                <w:szCs w:val="24"/>
              </w:rPr>
              <w:t>Explain on a poster how instant milk and coffee are made.  Look at some of the particles under a microscope and try to explain the shapes that you see</w:t>
            </w:r>
          </w:p>
        </w:tc>
        <w:tc>
          <w:tcPr>
            <w:tcW w:w="851" w:type="dxa"/>
          </w:tcPr>
          <w:p w14:paraId="6D035D2A" w14:textId="77777777" w:rsidR="00601ADF" w:rsidRPr="002E57E4" w:rsidRDefault="00601ADF" w:rsidP="003D0607">
            <w:pPr>
              <w:ind w:left="0" w:firstLine="0"/>
              <w:rPr>
                <w:rFonts w:ascii="Arial Rounded MT Bold" w:hAnsi="Arial Rounded MT Bold"/>
                <w:sz w:val="24"/>
                <w:szCs w:val="24"/>
              </w:rPr>
            </w:pPr>
          </w:p>
        </w:tc>
      </w:tr>
      <w:tr w:rsidR="00601ADF" w:rsidRPr="002E57E4" w14:paraId="7E73F784" w14:textId="77777777" w:rsidTr="00AB0A37">
        <w:tc>
          <w:tcPr>
            <w:tcW w:w="1024" w:type="dxa"/>
          </w:tcPr>
          <w:p w14:paraId="42A71A99"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536" w:type="dxa"/>
          </w:tcPr>
          <w:p w14:paraId="1FB449FC"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16</w:t>
            </w:r>
          </w:p>
        </w:tc>
        <w:tc>
          <w:tcPr>
            <w:tcW w:w="5386" w:type="dxa"/>
          </w:tcPr>
          <w:p w14:paraId="6286F953" w14:textId="77777777" w:rsidR="00601ADF" w:rsidRPr="002E57E4" w:rsidRDefault="00601ADF" w:rsidP="002C0BCE">
            <w:pPr>
              <w:ind w:left="0" w:firstLine="0"/>
              <w:rPr>
                <w:rFonts w:ascii="Arial Rounded MT Bold" w:hAnsi="Arial Rounded MT Bold"/>
                <w:sz w:val="24"/>
                <w:szCs w:val="24"/>
              </w:rPr>
            </w:pPr>
            <w:r w:rsidRPr="002E57E4">
              <w:rPr>
                <w:rFonts w:ascii="Arial Rounded MT Bold" w:hAnsi="Arial Rounded MT Bold"/>
                <w:sz w:val="24"/>
                <w:szCs w:val="24"/>
              </w:rPr>
              <w:t>Look out for reports in the newspaper of new chemical processes being started in New Zealand for high value biological products, and summarise one of these</w:t>
            </w:r>
          </w:p>
        </w:tc>
        <w:tc>
          <w:tcPr>
            <w:tcW w:w="851" w:type="dxa"/>
          </w:tcPr>
          <w:p w14:paraId="6F17C881" w14:textId="77777777" w:rsidR="00601ADF" w:rsidRPr="002E57E4" w:rsidRDefault="00601ADF" w:rsidP="003D0607">
            <w:pPr>
              <w:ind w:left="0" w:firstLine="0"/>
              <w:rPr>
                <w:rFonts w:ascii="Arial Rounded MT Bold" w:hAnsi="Arial Rounded MT Bold"/>
                <w:sz w:val="24"/>
                <w:szCs w:val="24"/>
              </w:rPr>
            </w:pPr>
          </w:p>
        </w:tc>
      </w:tr>
      <w:tr w:rsidR="00601ADF" w:rsidRPr="002E57E4" w14:paraId="0B818A3E" w14:textId="77777777" w:rsidTr="00AB0A37">
        <w:tc>
          <w:tcPr>
            <w:tcW w:w="1024" w:type="dxa"/>
          </w:tcPr>
          <w:p w14:paraId="41EB907E"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536" w:type="dxa"/>
          </w:tcPr>
          <w:p w14:paraId="05131043"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17</w:t>
            </w:r>
          </w:p>
        </w:tc>
        <w:tc>
          <w:tcPr>
            <w:tcW w:w="5386" w:type="dxa"/>
          </w:tcPr>
          <w:p w14:paraId="47638FB0" w14:textId="77777777" w:rsidR="00601ADF" w:rsidRPr="002E57E4" w:rsidRDefault="00601ADF" w:rsidP="00E23AE0">
            <w:pPr>
              <w:ind w:left="0" w:firstLine="0"/>
              <w:rPr>
                <w:rFonts w:ascii="Arial Rounded MT Bold" w:hAnsi="Arial Rounded MT Bold"/>
                <w:sz w:val="24"/>
                <w:szCs w:val="24"/>
              </w:rPr>
            </w:pPr>
            <w:r w:rsidRPr="002E57E4">
              <w:rPr>
                <w:rFonts w:ascii="Arial Rounded MT Bold" w:hAnsi="Arial Rounded MT Bold"/>
                <w:sz w:val="24"/>
                <w:szCs w:val="24"/>
              </w:rPr>
              <w:t>Make a collage of newspaper or magazine articles relating to engineers or manufacturing processes</w:t>
            </w:r>
          </w:p>
        </w:tc>
        <w:tc>
          <w:tcPr>
            <w:tcW w:w="851" w:type="dxa"/>
          </w:tcPr>
          <w:p w14:paraId="518C395D" w14:textId="77777777" w:rsidR="00601ADF" w:rsidRPr="002E57E4" w:rsidRDefault="00601ADF" w:rsidP="003D0607">
            <w:pPr>
              <w:ind w:left="0" w:firstLine="0"/>
              <w:rPr>
                <w:rFonts w:ascii="Arial Rounded MT Bold" w:hAnsi="Arial Rounded MT Bold"/>
                <w:sz w:val="24"/>
                <w:szCs w:val="24"/>
              </w:rPr>
            </w:pPr>
          </w:p>
        </w:tc>
      </w:tr>
      <w:tr w:rsidR="00601ADF" w:rsidRPr="002E57E4" w14:paraId="23E631A1" w14:textId="77777777" w:rsidTr="00AB0A37">
        <w:tc>
          <w:tcPr>
            <w:tcW w:w="1024" w:type="dxa"/>
          </w:tcPr>
          <w:p w14:paraId="03A11DC1"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lastRenderedPageBreak/>
              <w:t>**</w:t>
            </w:r>
          </w:p>
        </w:tc>
        <w:tc>
          <w:tcPr>
            <w:tcW w:w="536" w:type="dxa"/>
          </w:tcPr>
          <w:p w14:paraId="56FF358D"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18</w:t>
            </w:r>
          </w:p>
        </w:tc>
        <w:tc>
          <w:tcPr>
            <w:tcW w:w="5386" w:type="dxa"/>
          </w:tcPr>
          <w:p w14:paraId="17B64428" w14:textId="77777777" w:rsidR="00601ADF" w:rsidRPr="002E57E4" w:rsidRDefault="00601ADF" w:rsidP="003D0607">
            <w:pPr>
              <w:ind w:left="0" w:firstLine="0"/>
              <w:rPr>
                <w:rFonts w:ascii="Arial Rounded MT Bold" w:hAnsi="Arial Rounded MT Bold"/>
                <w:sz w:val="24"/>
                <w:szCs w:val="24"/>
              </w:rPr>
            </w:pPr>
            <w:r w:rsidRPr="002E57E4">
              <w:rPr>
                <w:rFonts w:ascii="Arial Rounded MT Bold" w:hAnsi="Arial Rounded MT Bold"/>
                <w:sz w:val="24"/>
                <w:szCs w:val="24"/>
              </w:rPr>
              <w:t>On a poster describe the processes needed for wool to be fully prepared for carpet and garment manufacture</w:t>
            </w:r>
          </w:p>
        </w:tc>
        <w:tc>
          <w:tcPr>
            <w:tcW w:w="851" w:type="dxa"/>
          </w:tcPr>
          <w:p w14:paraId="46617584" w14:textId="77777777" w:rsidR="00601ADF" w:rsidRPr="002E57E4" w:rsidRDefault="00601ADF" w:rsidP="003D0607">
            <w:pPr>
              <w:ind w:left="0" w:firstLine="0"/>
              <w:rPr>
                <w:rFonts w:ascii="Arial Rounded MT Bold" w:hAnsi="Arial Rounded MT Bold"/>
                <w:sz w:val="24"/>
                <w:szCs w:val="24"/>
              </w:rPr>
            </w:pPr>
          </w:p>
        </w:tc>
      </w:tr>
      <w:tr w:rsidR="00601ADF" w:rsidRPr="002E57E4" w14:paraId="4B08FE6A" w14:textId="77777777" w:rsidTr="00AB0A37">
        <w:tc>
          <w:tcPr>
            <w:tcW w:w="1024" w:type="dxa"/>
          </w:tcPr>
          <w:p w14:paraId="510ABDD0"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536" w:type="dxa"/>
          </w:tcPr>
          <w:p w14:paraId="2420A39D"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19</w:t>
            </w:r>
          </w:p>
        </w:tc>
        <w:tc>
          <w:tcPr>
            <w:tcW w:w="5386" w:type="dxa"/>
          </w:tcPr>
          <w:p w14:paraId="133189B7" w14:textId="77777777" w:rsidR="00601ADF" w:rsidRPr="002E57E4" w:rsidRDefault="00601ADF" w:rsidP="003D0607">
            <w:pPr>
              <w:ind w:left="0" w:firstLine="0"/>
              <w:rPr>
                <w:rFonts w:ascii="Arial Rounded MT Bold" w:hAnsi="Arial Rounded MT Bold"/>
                <w:sz w:val="24"/>
                <w:szCs w:val="24"/>
              </w:rPr>
            </w:pPr>
            <w:r w:rsidRPr="002E57E4">
              <w:rPr>
                <w:rFonts w:ascii="Arial Rounded MT Bold" w:hAnsi="Arial Rounded MT Bold"/>
                <w:sz w:val="24"/>
                <w:szCs w:val="24"/>
              </w:rPr>
              <w:t>Find out what an environmental impact report is, and what type of trained people need to be employed to write such a report for a new chemical or processes industry.  Write an advertisement seeking such a person listing the qualifications required</w:t>
            </w:r>
          </w:p>
        </w:tc>
        <w:tc>
          <w:tcPr>
            <w:tcW w:w="851" w:type="dxa"/>
          </w:tcPr>
          <w:p w14:paraId="6E7CF67D" w14:textId="77777777" w:rsidR="00601ADF" w:rsidRPr="002E57E4" w:rsidRDefault="00601ADF" w:rsidP="003D0607">
            <w:pPr>
              <w:ind w:left="0" w:firstLine="0"/>
              <w:rPr>
                <w:rFonts w:ascii="Arial Rounded MT Bold" w:hAnsi="Arial Rounded MT Bold"/>
                <w:sz w:val="24"/>
                <w:szCs w:val="24"/>
              </w:rPr>
            </w:pPr>
          </w:p>
        </w:tc>
      </w:tr>
      <w:tr w:rsidR="00601ADF" w:rsidRPr="002E57E4" w14:paraId="204D1851" w14:textId="77777777" w:rsidTr="00AB0A37">
        <w:tc>
          <w:tcPr>
            <w:tcW w:w="1024" w:type="dxa"/>
          </w:tcPr>
          <w:p w14:paraId="3314FCA7"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536" w:type="dxa"/>
          </w:tcPr>
          <w:p w14:paraId="472D6BD5"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20</w:t>
            </w:r>
          </w:p>
        </w:tc>
        <w:tc>
          <w:tcPr>
            <w:tcW w:w="5386" w:type="dxa"/>
          </w:tcPr>
          <w:p w14:paraId="348EAA10" w14:textId="77777777" w:rsidR="00601ADF" w:rsidRPr="002E57E4" w:rsidRDefault="00601ADF" w:rsidP="00527AD9">
            <w:pPr>
              <w:ind w:left="0" w:firstLine="0"/>
              <w:rPr>
                <w:rFonts w:ascii="Arial Rounded MT Bold" w:hAnsi="Arial Rounded MT Bold"/>
                <w:sz w:val="24"/>
                <w:szCs w:val="24"/>
              </w:rPr>
            </w:pPr>
            <w:r w:rsidRPr="002E57E4">
              <w:rPr>
                <w:rFonts w:ascii="Arial Rounded MT Bold" w:hAnsi="Arial Rounded MT Bold"/>
                <w:sz w:val="24"/>
                <w:szCs w:val="24"/>
              </w:rPr>
              <w:t xml:space="preserve">Wrap some wide plastic sticking tape </w:t>
            </w:r>
            <w:r w:rsidR="003F105A" w:rsidRPr="002E57E4">
              <w:rPr>
                <w:rFonts w:ascii="Arial Rounded MT Bold" w:hAnsi="Arial Rounded MT Bold"/>
                <w:sz w:val="24"/>
                <w:szCs w:val="24"/>
              </w:rPr>
              <w:t>around</w:t>
            </w:r>
            <w:r w:rsidRPr="002E57E4">
              <w:rPr>
                <w:rFonts w:ascii="Arial Rounded MT Bold" w:hAnsi="Arial Rounded MT Bold"/>
                <w:sz w:val="24"/>
                <w:szCs w:val="24"/>
              </w:rPr>
              <w:t xml:space="preserve"> a cylindrical plastic bottle, sticky side out, and fasten the bottle upright to a support in the open, such as your clothesline or fence.  Mark which direction is north, and after one week gently cut off and study the tape under a magnifying glass or microscope.  Count the number of wind-blown particles per cm</w:t>
            </w:r>
            <w:r w:rsidRPr="002E57E4">
              <w:rPr>
                <w:rFonts w:ascii="Arial Rounded MT Bold" w:hAnsi="Arial Rounded MT Bold"/>
                <w:sz w:val="24"/>
                <w:szCs w:val="24"/>
                <w:vertAlign w:val="superscript"/>
              </w:rPr>
              <w:t>2</w:t>
            </w:r>
            <w:r w:rsidRPr="002E57E4">
              <w:rPr>
                <w:rFonts w:ascii="Arial Rounded MT Bold" w:hAnsi="Arial Rounded MT Bold"/>
                <w:sz w:val="24"/>
                <w:szCs w:val="24"/>
              </w:rPr>
              <w:t xml:space="preserve"> and find from which direction they predominate</w:t>
            </w:r>
          </w:p>
        </w:tc>
        <w:tc>
          <w:tcPr>
            <w:tcW w:w="851" w:type="dxa"/>
          </w:tcPr>
          <w:p w14:paraId="601EFFED" w14:textId="77777777" w:rsidR="00601ADF" w:rsidRPr="002E57E4" w:rsidRDefault="00601ADF" w:rsidP="003D0607">
            <w:pPr>
              <w:ind w:left="0" w:firstLine="0"/>
              <w:rPr>
                <w:rFonts w:ascii="Arial Rounded MT Bold" w:hAnsi="Arial Rounded MT Bold"/>
                <w:sz w:val="24"/>
                <w:szCs w:val="24"/>
              </w:rPr>
            </w:pPr>
          </w:p>
        </w:tc>
      </w:tr>
      <w:tr w:rsidR="00601ADF" w:rsidRPr="002E57E4" w14:paraId="21179E01" w14:textId="77777777" w:rsidTr="00AB0A37">
        <w:tc>
          <w:tcPr>
            <w:tcW w:w="1024" w:type="dxa"/>
          </w:tcPr>
          <w:p w14:paraId="48AAA082" w14:textId="77777777" w:rsidR="00601ADF" w:rsidRPr="002E57E4" w:rsidRDefault="003F105A"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w:t>
            </w:r>
          </w:p>
        </w:tc>
        <w:tc>
          <w:tcPr>
            <w:tcW w:w="536" w:type="dxa"/>
          </w:tcPr>
          <w:p w14:paraId="54DC8733" w14:textId="77777777" w:rsidR="00601ADF" w:rsidRPr="002E57E4" w:rsidRDefault="00601ADF" w:rsidP="003D0607">
            <w:pPr>
              <w:ind w:left="0" w:firstLine="0"/>
              <w:jc w:val="center"/>
              <w:rPr>
                <w:rFonts w:ascii="Arial Rounded MT Bold" w:hAnsi="Arial Rounded MT Bold"/>
                <w:sz w:val="24"/>
                <w:szCs w:val="24"/>
              </w:rPr>
            </w:pPr>
            <w:r w:rsidRPr="002E57E4">
              <w:rPr>
                <w:rFonts w:ascii="Arial Rounded MT Bold" w:hAnsi="Arial Rounded MT Bold"/>
                <w:sz w:val="24"/>
                <w:szCs w:val="24"/>
              </w:rPr>
              <w:t>21</w:t>
            </w:r>
          </w:p>
        </w:tc>
        <w:tc>
          <w:tcPr>
            <w:tcW w:w="5386" w:type="dxa"/>
          </w:tcPr>
          <w:p w14:paraId="2B3B7F8D" w14:textId="77777777" w:rsidR="00601ADF" w:rsidRPr="002E57E4" w:rsidRDefault="003F105A" w:rsidP="00527AD9">
            <w:pPr>
              <w:ind w:left="0" w:firstLine="0"/>
              <w:rPr>
                <w:rFonts w:ascii="Arial Rounded MT Bold" w:hAnsi="Arial Rounded MT Bold"/>
                <w:sz w:val="24"/>
                <w:szCs w:val="24"/>
              </w:rPr>
            </w:pPr>
            <w:r w:rsidRPr="002E57E4">
              <w:rPr>
                <w:rFonts w:ascii="Arial Rounded MT Bold" w:hAnsi="Arial Rounded MT Bold"/>
                <w:sz w:val="24"/>
                <w:szCs w:val="24"/>
              </w:rPr>
              <w:t>“Acidic Soot” found in many cities, often causes nylon stockings to deteriorate.  Cut out 5 pieces of good quality (15 denier) nylon stocking and glue each onto a small cardboard frame so that air can pass through the nylon.  Count any broken threads (use a magnifying glass), and leave 4 of the samples outdoors, bringing one indoors after each 2 weeks.  Plot the broken threads against time on a graph</w:t>
            </w:r>
          </w:p>
        </w:tc>
        <w:tc>
          <w:tcPr>
            <w:tcW w:w="851" w:type="dxa"/>
          </w:tcPr>
          <w:p w14:paraId="24991DC4" w14:textId="77777777" w:rsidR="00601ADF" w:rsidRPr="002E57E4" w:rsidRDefault="00601ADF" w:rsidP="003D0607">
            <w:pPr>
              <w:ind w:left="0" w:firstLine="0"/>
              <w:rPr>
                <w:rFonts w:ascii="Arial Rounded MT Bold" w:hAnsi="Arial Rounded MT Bold"/>
                <w:sz w:val="24"/>
                <w:szCs w:val="24"/>
              </w:rPr>
            </w:pPr>
          </w:p>
        </w:tc>
      </w:tr>
    </w:tbl>
    <w:p w14:paraId="22154FE0" w14:textId="77777777" w:rsidR="003D0607" w:rsidRPr="002E57E4" w:rsidRDefault="003D0607" w:rsidP="003D0607">
      <w:pPr>
        <w:rPr>
          <w:rFonts w:ascii="Arial Rounded MT Bold" w:hAnsi="Arial Rounded MT Bold"/>
          <w:sz w:val="24"/>
          <w:szCs w:val="24"/>
        </w:rPr>
      </w:pPr>
    </w:p>
    <w:sectPr w:rsidR="003D0607" w:rsidRPr="002E57E4" w:rsidSect="003F0685">
      <w:headerReference w:type="default" r:id="rId9"/>
      <w:pgSz w:w="16838" w:h="11906" w:orient="landscape" w:code="9"/>
      <w:pgMar w:top="454" w:right="737" w:bottom="454" w:left="680" w:header="56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E108" w14:textId="77777777" w:rsidR="00CF6A32" w:rsidRDefault="00CF6A32" w:rsidP="0026539B">
      <w:r>
        <w:separator/>
      </w:r>
    </w:p>
  </w:endnote>
  <w:endnote w:type="continuationSeparator" w:id="0">
    <w:p w14:paraId="4DFC5096" w14:textId="77777777" w:rsidR="00CF6A32" w:rsidRDefault="00CF6A32" w:rsidP="0026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6111A" w14:textId="77777777" w:rsidR="00CF6A32" w:rsidRDefault="00CF6A32" w:rsidP="0026539B">
      <w:r>
        <w:separator/>
      </w:r>
    </w:p>
  </w:footnote>
  <w:footnote w:type="continuationSeparator" w:id="0">
    <w:p w14:paraId="0E777E32" w14:textId="77777777" w:rsidR="00CF6A32" w:rsidRDefault="00CF6A32" w:rsidP="0026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1664" w14:textId="77777777" w:rsidR="0026539B" w:rsidRPr="00895905" w:rsidRDefault="0026539B" w:rsidP="0026539B">
    <w:pPr>
      <w:pStyle w:val="Header"/>
      <w:jc w:val="center"/>
      <w:rPr>
        <w:rFonts w:ascii="Arial Rounded MT Bold" w:hAnsi="Arial Rounded MT Bold"/>
        <w:sz w:val="32"/>
        <w:szCs w:val="32"/>
      </w:rPr>
    </w:pPr>
    <w:r w:rsidRPr="00895905">
      <w:rPr>
        <w:rFonts w:ascii="Arial Rounded MT Bold" w:hAnsi="Arial Rounded MT Bold"/>
        <w:sz w:val="32"/>
        <w:szCs w:val="32"/>
      </w:rPr>
      <w:t>Hawera Intermediate Science Badge</w:t>
    </w:r>
  </w:p>
  <w:p w14:paraId="6087F655" w14:textId="77777777" w:rsidR="003110D0" w:rsidRPr="003110D0" w:rsidRDefault="003110D0" w:rsidP="0026539B">
    <w:pPr>
      <w:pStyle w:val="Header"/>
      <w:jc w:val="center"/>
      <w:rPr>
        <w:rFonts w:asciiTheme="majorHAnsi" w:hAnsiTheme="majorHAns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EC"/>
    <w:multiLevelType w:val="hybridMultilevel"/>
    <w:tmpl w:val="4F827E90"/>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B34238"/>
    <w:multiLevelType w:val="hybridMultilevel"/>
    <w:tmpl w:val="41B42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D52A1B"/>
    <w:multiLevelType w:val="hybridMultilevel"/>
    <w:tmpl w:val="294A8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744932"/>
    <w:multiLevelType w:val="hybridMultilevel"/>
    <w:tmpl w:val="7E18DDCA"/>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95E1714"/>
    <w:multiLevelType w:val="hybridMultilevel"/>
    <w:tmpl w:val="38961F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D0607"/>
    <w:rsid w:val="00007CC5"/>
    <w:rsid w:val="00033FE0"/>
    <w:rsid w:val="000419FF"/>
    <w:rsid w:val="00081D4D"/>
    <w:rsid w:val="000A0960"/>
    <w:rsid w:val="000A73A4"/>
    <w:rsid w:val="000B3F60"/>
    <w:rsid w:val="000F1928"/>
    <w:rsid w:val="000F5553"/>
    <w:rsid w:val="00144097"/>
    <w:rsid w:val="00171937"/>
    <w:rsid w:val="00181A2E"/>
    <w:rsid w:val="001870A8"/>
    <w:rsid w:val="002103FD"/>
    <w:rsid w:val="00225FF7"/>
    <w:rsid w:val="0026539B"/>
    <w:rsid w:val="002C0BCE"/>
    <w:rsid w:val="002E57E4"/>
    <w:rsid w:val="003078D6"/>
    <w:rsid w:val="003110D0"/>
    <w:rsid w:val="00331CDF"/>
    <w:rsid w:val="00353818"/>
    <w:rsid w:val="003A0806"/>
    <w:rsid w:val="003B5241"/>
    <w:rsid w:val="003D0607"/>
    <w:rsid w:val="003F0685"/>
    <w:rsid w:val="003F105A"/>
    <w:rsid w:val="00435F10"/>
    <w:rsid w:val="0048063B"/>
    <w:rsid w:val="004B6422"/>
    <w:rsid w:val="004C2971"/>
    <w:rsid w:val="004F0AD8"/>
    <w:rsid w:val="004F6666"/>
    <w:rsid w:val="00527AD9"/>
    <w:rsid w:val="0056278A"/>
    <w:rsid w:val="005A6125"/>
    <w:rsid w:val="005C6CA2"/>
    <w:rsid w:val="00601ADF"/>
    <w:rsid w:val="00632CDA"/>
    <w:rsid w:val="006C4A28"/>
    <w:rsid w:val="006D40A9"/>
    <w:rsid w:val="006D56BA"/>
    <w:rsid w:val="00707192"/>
    <w:rsid w:val="00761265"/>
    <w:rsid w:val="00807FE0"/>
    <w:rsid w:val="00842F6C"/>
    <w:rsid w:val="00863E77"/>
    <w:rsid w:val="00882B2A"/>
    <w:rsid w:val="00895905"/>
    <w:rsid w:val="0089779C"/>
    <w:rsid w:val="008B7F6A"/>
    <w:rsid w:val="00955CDD"/>
    <w:rsid w:val="009837BD"/>
    <w:rsid w:val="009917BF"/>
    <w:rsid w:val="00A6312E"/>
    <w:rsid w:val="00A7462E"/>
    <w:rsid w:val="00A82A7D"/>
    <w:rsid w:val="00AB0A37"/>
    <w:rsid w:val="00AE4FC4"/>
    <w:rsid w:val="00AF0ED9"/>
    <w:rsid w:val="00AF301E"/>
    <w:rsid w:val="00B10B80"/>
    <w:rsid w:val="00B35F7A"/>
    <w:rsid w:val="00B44EC3"/>
    <w:rsid w:val="00B62F9F"/>
    <w:rsid w:val="00B9200E"/>
    <w:rsid w:val="00BC653E"/>
    <w:rsid w:val="00BE6F3C"/>
    <w:rsid w:val="00C24BA3"/>
    <w:rsid w:val="00C33D90"/>
    <w:rsid w:val="00CF6A32"/>
    <w:rsid w:val="00D06BE8"/>
    <w:rsid w:val="00D11394"/>
    <w:rsid w:val="00D157A8"/>
    <w:rsid w:val="00D90C40"/>
    <w:rsid w:val="00DC104F"/>
    <w:rsid w:val="00DC18E0"/>
    <w:rsid w:val="00DC40F4"/>
    <w:rsid w:val="00DF598A"/>
    <w:rsid w:val="00E23AE0"/>
    <w:rsid w:val="00E401B2"/>
    <w:rsid w:val="00E54F88"/>
    <w:rsid w:val="00E86769"/>
    <w:rsid w:val="00E90B56"/>
    <w:rsid w:val="00EA7EB7"/>
    <w:rsid w:val="00EC0514"/>
    <w:rsid w:val="00F15E25"/>
    <w:rsid w:val="00F51179"/>
    <w:rsid w:val="00F60EC2"/>
    <w:rsid w:val="00F92119"/>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F5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NZ"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7"/>
    <w:pPr>
      <w:ind w:left="720"/>
      <w:contextualSpacing/>
    </w:pPr>
  </w:style>
  <w:style w:type="paragraph" w:styleId="Header">
    <w:name w:val="header"/>
    <w:basedOn w:val="Normal"/>
    <w:link w:val="HeaderChar"/>
    <w:uiPriority w:val="99"/>
    <w:unhideWhenUsed/>
    <w:rsid w:val="0026539B"/>
    <w:pPr>
      <w:tabs>
        <w:tab w:val="center" w:pos="4513"/>
        <w:tab w:val="right" w:pos="9026"/>
      </w:tabs>
    </w:pPr>
  </w:style>
  <w:style w:type="character" w:customStyle="1" w:styleId="HeaderChar">
    <w:name w:val="Header Char"/>
    <w:basedOn w:val="DefaultParagraphFont"/>
    <w:link w:val="Header"/>
    <w:uiPriority w:val="99"/>
    <w:rsid w:val="0026539B"/>
  </w:style>
  <w:style w:type="paragraph" w:styleId="Footer">
    <w:name w:val="footer"/>
    <w:basedOn w:val="Normal"/>
    <w:link w:val="FooterChar"/>
    <w:uiPriority w:val="99"/>
    <w:unhideWhenUsed/>
    <w:rsid w:val="0026539B"/>
    <w:pPr>
      <w:tabs>
        <w:tab w:val="center" w:pos="4513"/>
        <w:tab w:val="right" w:pos="9026"/>
      </w:tabs>
    </w:pPr>
  </w:style>
  <w:style w:type="character" w:customStyle="1" w:styleId="FooterChar">
    <w:name w:val="Footer Char"/>
    <w:basedOn w:val="DefaultParagraphFont"/>
    <w:link w:val="Footer"/>
    <w:uiPriority w:val="99"/>
    <w:rsid w:val="00265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937B-09EE-1F4D-A50F-4B1C92FA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802</Words>
  <Characters>4574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Teacher</cp:lastModifiedBy>
  <cp:revision>9</cp:revision>
  <cp:lastPrinted>2015-08-20T02:29:00Z</cp:lastPrinted>
  <dcterms:created xsi:type="dcterms:W3CDTF">2015-02-07T05:32:00Z</dcterms:created>
  <dcterms:modified xsi:type="dcterms:W3CDTF">2015-08-20T02:29:00Z</dcterms:modified>
</cp:coreProperties>
</file>